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5B3CB" w14:textId="5577B98A" w:rsidR="009533AD" w:rsidRPr="009533AD" w:rsidRDefault="009533AD" w:rsidP="009533AD">
      <w:pPr>
        <w:jc w:val="center"/>
        <w:rPr>
          <w:b/>
          <w:bCs/>
        </w:rPr>
      </w:pPr>
      <w:r w:rsidRPr="009533AD">
        <w:rPr>
          <w:b/>
          <w:bCs/>
        </w:rPr>
        <w:drawing>
          <wp:inline distT="0" distB="0" distL="0" distR="0" wp14:anchorId="2A6F9722" wp14:editId="4BA73BEA">
            <wp:extent cx="771525" cy="1066800"/>
            <wp:effectExtent l="0" t="0" r="9525" b="0"/>
            <wp:docPr id="202793435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93435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3CF2E50" w14:textId="69B26E86" w:rsidR="009533AD" w:rsidRPr="009533AD" w:rsidRDefault="009533AD" w:rsidP="009533AD">
      <w:pPr>
        <w:jc w:val="center"/>
      </w:pPr>
      <w:r w:rsidRPr="009533AD">
        <w:rPr>
          <w:b/>
          <w:bCs/>
        </w:rPr>
        <w:br/>
        <w:t>кваліфікаційно-дисциплінарна комісія прокурорів</w:t>
      </w:r>
    </w:p>
    <w:p w14:paraId="6E309C69" w14:textId="77777777" w:rsidR="009533AD" w:rsidRPr="009533AD" w:rsidRDefault="009533AD" w:rsidP="009533AD">
      <w:pPr>
        <w:jc w:val="center"/>
      </w:pPr>
    </w:p>
    <w:p w14:paraId="59ED50F8" w14:textId="77777777" w:rsidR="009533AD" w:rsidRPr="009533AD" w:rsidRDefault="009533AD" w:rsidP="009533AD">
      <w:pPr>
        <w:jc w:val="center"/>
      </w:pPr>
      <w:r w:rsidRPr="009533AD">
        <w:rPr>
          <w:b/>
          <w:bCs/>
        </w:rPr>
        <w:t>РІШЕННЯ</w:t>
      </w:r>
      <w:r w:rsidRPr="009533AD">
        <w:rPr>
          <w:b/>
          <w:bCs/>
        </w:rPr>
        <w:br/>
        <w:t>№9дп-25</w:t>
      </w:r>
    </w:p>
    <w:p w14:paraId="0048186F" w14:textId="77777777" w:rsidR="009533AD" w:rsidRPr="009533AD" w:rsidRDefault="009533AD" w:rsidP="009533AD">
      <w:pPr>
        <w:jc w:val="center"/>
      </w:pPr>
      <w:r w:rsidRPr="009533AD">
        <w:rPr>
          <w:b/>
          <w:bCs/>
        </w:rPr>
        <w:t>08 січня 2025</w:t>
      </w:r>
    </w:p>
    <w:p w14:paraId="68DE01BC" w14:textId="77777777" w:rsidR="009533AD" w:rsidRPr="009533AD" w:rsidRDefault="009533AD" w:rsidP="009533AD">
      <w:pPr>
        <w:jc w:val="center"/>
      </w:pPr>
      <w:r w:rsidRPr="009533AD">
        <w:rPr>
          <w:b/>
          <w:bCs/>
        </w:rPr>
        <w:t>Київ</w:t>
      </w:r>
    </w:p>
    <w:p w14:paraId="27F577F8" w14:textId="77777777" w:rsidR="009533AD" w:rsidRPr="009533AD" w:rsidRDefault="009533AD" w:rsidP="009533AD">
      <w:r w:rsidRPr="009533AD">
        <w:rPr>
          <w:b/>
          <w:bCs/>
        </w:rPr>
        <w:t>Про закриття дисциплінарного провадження</w:t>
      </w:r>
    </w:p>
    <w:p w14:paraId="0F0831D3" w14:textId="77777777" w:rsidR="009533AD" w:rsidRPr="009533AD" w:rsidRDefault="009533AD" w:rsidP="009533AD"/>
    <w:p w14:paraId="486C1F21" w14:textId="77777777" w:rsidR="009533AD" w:rsidRPr="009533AD" w:rsidRDefault="009533AD" w:rsidP="009533AD">
      <w:r w:rsidRPr="009533AD">
        <w:t xml:space="preserve">Кваліфікаційно-дисциплінарна комісія прокурорів (далі – КДКП, Комісія), у складі: головуючого </w:t>
      </w:r>
      <w:proofErr w:type="spellStart"/>
      <w:r w:rsidRPr="009533AD">
        <w:t>Радзівона</w:t>
      </w:r>
      <w:proofErr w:type="spellEnd"/>
      <w:r w:rsidRPr="009533AD">
        <w:t xml:space="preserve"> М.О., членів – </w:t>
      </w:r>
      <w:proofErr w:type="spellStart"/>
      <w:r w:rsidRPr="009533AD">
        <w:t>Бобровник</w:t>
      </w:r>
      <w:proofErr w:type="spellEnd"/>
      <w:r w:rsidRPr="009533AD">
        <w:t xml:space="preserve"> С.В., </w:t>
      </w:r>
      <w:r w:rsidRPr="009533AD">
        <w:rPr>
          <w:lang w:val="ru-RU"/>
        </w:rPr>
        <w:t>                          </w:t>
      </w:r>
      <w:proofErr w:type="spellStart"/>
      <w:r w:rsidRPr="009533AD">
        <w:t>Булулукова</w:t>
      </w:r>
      <w:proofErr w:type="spellEnd"/>
      <w:r w:rsidRPr="009533AD">
        <w:t xml:space="preserve"> О.Ю., Гарбузи Н.В., </w:t>
      </w:r>
      <w:proofErr w:type="spellStart"/>
      <w:r w:rsidRPr="009533AD">
        <w:t>Куриленка</w:t>
      </w:r>
      <w:proofErr w:type="spellEnd"/>
      <w:r w:rsidRPr="009533AD">
        <w:t xml:space="preserve"> Д.В., Коваль К.П., </w:t>
      </w:r>
      <w:proofErr w:type="spellStart"/>
      <w:r w:rsidRPr="009533AD">
        <w:t>Мавроді</w:t>
      </w:r>
      <w:proofErr w:type="spellEnd"/>
      <w:r w:rsidRPr="009533AD">
        <w:t xml:space="preserve"> В.В., </w:t>
      </w:r>
      <w:proofErr w:type="spellStart"/>
      <w:r w:rsidRPr="009533AD">
        <w:t>Міхеда</w:t>
      </w:r>
      <w:proofErr w:type="spellEnd"/>
      <w:r w:rsidRPr="009533AD">
        <w:t xml:space="preserve"> О.В., </w:t>
      </w:r>
      <w:proofErr w:type="spellStart"/>
      <w:r w:rsidRPr="009533AD">
        <w:t>Мнишенко</w:t>
      </w:r>
      <w:proofErr w:type="spellEnd"/>
      <w:r w:rsidRPr="009533AD">
        <w:t xml:space="preserve"> Є.С., Степанової Т.В., розглянувши клопотання члена Комісії Степанової Т.В. про закриття дисциплінарного провадження № 07/3/2-462 дс-66 дп-24,</w:t>
      </w:r>
    </w:p>
    <w:p w14:paraId="76F306A8" w14:textId="77777777" w:rsidR="009533AD" w:rsidRPr="009533AD" w:rsidRDefault="009533AD" w:rsidP="009533AD">
      <w:r w:rsidRPr="009533AD">
        <w:t> </w:t>
      </w:r>
    </w:p>
    <w:p w14:paraId="64535AC8" w14:textId="77777777" w:rsidR="009533AD" w:rsidRPr="009533AD" w:rsidRDefault="009533AD" w:rsidP="009533AD">
      <w:r w:rsidRPr="009533AD">
        <w:rPr>
          <w:b/>
          <w:bCs/>
        </w:rPr>
        <w:t>ВСТАНОВИЛА:</w:t>
      </w:r>
    </w:p>
    <w:p w14:paraId="6CCE9F51" w14:textId="77777777" w:rsidR="009533AD" w:rsidRPr="009533AD" w:rsidRDefault="009533AD" w:rsidP="009533AD">
      <w:r w:rsidRPr="009533AD">
        <w:t> </w:t>
      </w:r>
    </w:p>
    <w:p w14:paraId="4DC2DF82" w14:textId="77777777" w:rsidR="009533AD" w:rsidRPr="009533AD" w:rsidRDefault="009533AD" w:rsidP="009533AD">
      <w:r w:rsidRPr="009533AD">
        <w:rPr>
          <w:b/>
          <w:bCs/>
        </w:rPr>
        <w:t>1. Відомості про прокурора, стосовно якого здійснювалось дисциплінарне провадження</w:t>
      </w:r>
    </w:p>
    <w:p w14:paraId="48056C72" w14:textId="77777777" w:rsidR="009533AD" w:rsidRPr="009533AD" w:rsidRDefault="009533AD" w:rsidP="009533AD">
      <w:r w:rsidRPr="009533AD">
        <w:t>ОСОБА_1 в органах прокуратури працював з лютого 1998 року.</w:t>
      </w:r>
    </w:p>
    <w:p w14:paraId="131E32AD" w14:textId="77777777" w:rsidR="009533AD" w:rsidRPr="009533AD" w:rsidRDefault="009533AD" w:rsidP="009533AD">
      <w:r w:rsidRPr="009533AD">
        <w:t>Наказом виконувача обов’язків керівника Київської міської прокуратури Вдовиченко М.С. від 29 липня 2024 року № 1571к його звільнено з посади в органах прокуратури.</w:t>
      </w:r>
    </w:p>
    <w:p w14:paraId="088AC17C" w14:textId="77777777" w:rsidR="009533AD" w:rsidRPr="009533AD" w:rsidRDefault="009533AD" w:rsidP="009533AD">
      <w:r w:rsidRPr="009533AD">
        <w:t> </w:t>
      </w:r>
    </w:p>
    <w:p w14:paraId="4E2D7316" w14:textId="77777777" w:rsidR="009533AD" w:rsidRPr="009533AD" w:rsidRDefault="009533AD" w:rsidP="009533AD">
      <w:r w:rsidRPr="009533AD">
        <w:rPr>
          <w:b/>
          <w:bCs/>
        </w:rPr>
        <w:t>2. Відомості щодо етапів дисциплінарного провадження</w:t>
      </w:r>
    </w:p>
    <w:p w14:paraId="40A4DFF2" w14:textId="77777777" w:rsidR="009533AD" w:rsidRPr="009533AD" w:rsidRDefault="009533AD" w:rsidP="009533AD">
      <w:r w:rsidRPr="009533AD">
        <w:t> </w:t>
      </w:r>
    </w:p>
    <w:p w14:paraId="10300F4C" w14:textId="77777777" w:rsidR="009533AD" w:rsidRPr="009533AD" w:rsidRDefault="009533AD" w:rsidP="009533AD">
      <w:r w:rsidRPr="009533AD">
        <w:lastRenderedPageBreak/>
        <w:t>До Комісії 07 червня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ОСОБА_1 дисциплінарного проступку.</w:t>
      </w:r>
    </w:p>
    <w:p w14:paraId="1EC79BEC" w14:textId="77777777" w:rsidR="009533AD" w:rsidRPr="009533AD" w:rsidRDefault="009533AD" w:rsidP="009533AD">
      <w:r w:rsidRPr="009533AD">
        <w:t xml:space="preserve">Автоматизованою системою розподілу для вирішення питання про відкриття або відмову у відкритті дисциплінарного провадження дисциплінарну скаргу </w:t>
      </w:r>
      <w:proofErr w:type="spellStart"/>
      <w:r w:rsidRPr="009533AD">
        <w:t>розподілено</w:t>
      </w:r>
      <w:proofErr w:type="spellEnd"/>
      <w:r w:rsidRPr="009533AD">
        <w:t xml:space="preserve"> члену Комісії </w:t>
      </w:r>
      <w:proofErr w:type="spellStart"/>
      <w:r w:rsidRPr="009533AD">
        <w:t>Томак</w:t>
      </w:r>
      <w:proofErr w:type="spellEnd"/>
      <w:r w:rsidRPr="009533AD">
        <w:t xml:space="preserve"> М.В., за результатами вивчення якої 17 червня 2024 року прийнято рішення про відкриття дисциплінарного провадження № 07/3/2-462дс-66дп-24.</w:t>
      </w:r>
    </w:p>
    <w:p w14:paraId="6AB560E2" w14:textId="77777777" w:rsidR="009533AD" w:rsidRPr="009533AD" w:rsidRDefault="009533AD" w:rsidP="009533AD">
      <w:r w:rsidRPr="009533AD">
        <w:t>За результатами перевірки викладених у дисциплінарній скарзі обставин 26 серпня 2024 року складено висновок про наявність дисциплінарного проступку ОСОБА_1.</w:t>
      </w:r>
    </w:p>
    <w:p w14:paraId="4B52A820" w14:textId="77777777" w:rsidR="009533AD" w:rsidRPr="009533AD" w:rsidRDefault="009533AD" w:rsidP="009533AD">
      <w:r w:rsidRPr="009533AD">
        <w:t xml:space="preserve">У зв’язку з припиненням повноважень члена Комісії </w:t>
      </w:r>
      <w:proofErr w:type="spellStart"/>
      <w:r w:rsidRPr="009533AD">
        <w:t>Томак</w:t>
      </w:r>
      <w:proofErr w:type="spellEnd"/>
      <w:r w:rsidRPr="009533AD">
        <w:t xml:space="preserve"> М.В.,</w:t>
      </w:r>
      <w:r w:rsidRPr="009533AD">
        <w:br/>
        <w:t xml:space="preserve">29 серпня 2024 року автоматизованою системою розподілу вказане дисциплінарне провадження </w:t>
      </w:r>
      <w:proofErr w:type="spellStart"/>
      <w:r w:rsidRPr="009533AD">
        <w:t>розподілено</w:t>
      </w:r>
      <w:proofErr w:type="spellEnd"/>
      <w:r w:rsidRPr="009533AD">
        <w:t xml:space="preserve"> члену Комісії Цуркану М.І.</w:t>
      </w:r>
    </w:p>
    <w:p w14:paraId="3D08AE4A" w14:textId="77777777" w:rsidR="009533AD" w:rsidRPr="009533AD" w:rsidRDefault="009533AD" w:rsidP="009533AD">
      <w:r w:rsidRPr="009533AD">
        <w:t xml:space="preserve">Надалі, у зв’язку із формуванням 04 грудня 2024 року нового повноважного складу Комісії, автоматизованою системою розподілу 05 грудня 2024 року це дисциплінарне провадження </w:t>
      </w:r>
      <w:proofErr w:type="spellStart"/>
      <w:r w:rsidRPr="009533AD">
        <w:t>розподілено</w:t>
      </w:r>
      <w:proofErr w:type="spellEnd"/>
      <w:r w:rsidRPr="009533AD">
        <w:t xml:space="preserve"> члену Комісії                    Степановій Т.В., якою відповідно до вимог пункту 101 Положення про порядок роботи органу, що здійснює дисциплінарне провадження, затвердженого 27 квітня 2017 року всеукраїнською конференцією прокурорів (із змінами від 27 серпня 2024 року) (далі – Положення), 16 грудня 2024 року підготовлено та подано на розгляд Комісії клопотання про закриття дисциплінарного провадження № 07/3/2-462дс-66дп-24.</w:t>
      </w:r>
    </w:p>
    <w:p w14:paraId="11131E7C" w14:textId="77777777" w:rsidR="009533AD" w:rsidRPr="009533AD" w:rsidRDefault="009533AD" w:rsidP="009533AD">
      <w:r w:rsidRPr="009533AD">
        <w:t> </w:t>
      </w:r>
    </w:p>
    <w:p w14:paraId="2585271B" w14:textId="77777777" w:rsidR="009533AD" w:rsidRPr="009533AD" w:rsidRDefault="009533AD" w:rsidP="009533AD">
      <w:r w:rsidRPr="009533AD">
        <w:rPr>
          <w:b/>
          <w:bCs/>
        </w:rPr>
        <w:t>3. Зміст дисциплінарної скарги та обставини, встановлені під час здійснення дисциплінарного провадження</w:t>
      </w:r>
    </w:p>
    <w:p w14:paraId="003A0929" w14:textId="77777777" w:rsidR="009533AD" w:rsidRPr="009533AD" w:rsidRDefault="009533AD" w:rsidP="009533AD">
      <w:r w:rsidRPr="009533AD">
        <w:t> </w:t>
      </w:r>
    </w:p>
    <w:p w14:paraId="4D7E0EE9" w14:textId="77777777" w:rsidR="009533AD" w:rsidRPr="009533AD" w:rsidRDefault="009533AD" w:rsidP="009533AD">
      <w:r w:rsidRPr="009533AD">
        <w:t>ОСОБА_1, перебуваючи на посаді прокурором Солом’янської окружної прокуратури міста</w:t>
      </w:r>
      <w:r w:rsidRPr="009533AD">
        <w:rPr>
          <w:lang w:val="ru-RU"/>
        </w:rPr>
        <w:t> </w:t>
      </w:r>
      <w:r w:rsidRPr="009533AD">
        <w:t>Києва, не подав в обумовлений пунктом 2</w:t>
      </w:r>
      <w:r w:rsidRPr="009533AD">
        <w:rPr>
          <w:vertAlign w:val="superscript"/>
        </w:rPr>
        <w:t>7</w:t>
      </w:r>
      <w:r w:rsidRPr="009533AD">
        <w:t> розділу ХІІІ Прикінцевих положень Закону України «Про запобігання корупції» строк декларації особи, уповноваженої на виконання функцій держави або місцевого самоврядування, за 2021 і 2022 роки, а також у порушення пункту 3 розділу ІІ Порядку таємної перевірки доброчесності прокурорів, затвердженого наказом Генерального прокурора від 29 грудня 2022 року № 293, не вчинив дій, спрямованих на своєчасне подання Декларації доброчесності.</w:t>
      </w:r>
    </w:p>
    <w:p w14:paraId="780ED024" w14:textId="77777777" w:rsidR="009533AD" w:rsidRPr="009533AD" w:rsidRDefault="009533AD" w:rsidP="009533AD">
      <w:r w:rsidRPr="009533AD">
        <w:lastRenderedPageBreak/>
        <w:t>Таким чином, ОСОБА_1 вчинив дисциплінарний проступок, передбачений пунктами 5, 6 частини першої статті 43 Закону України «Про прокуратуру» від 14 жовтня 2014 року № 1697-VII (далі – Закон № 1697</w:t>
      </w:r>
      <w:r w:rsidRPr="009533AD">
        <w:noBreakHyphen/>
        <w:t>VII) – вчинення дій, що порочать звання прокурора і можуть викликати сумнів у його об’єктивності, неупередженості, у чесності та непідкупності органів прокуратури; одноразове грубе порушення правил прокурорської етики.</w:t>
      </w:r>
    </w:p>
    <w:p w14:paraId="6B53F8F3" w14:textId="77777777" w:rsidR="009533AD" w:rsidRPr="009533AD" w:rsidRDefault="009533AD" w:rsidP="009533AD">
      <w:r w:rsidRPr="009533AD">
        <w:t>На підставі рішення Комісії від 19</w:t>
      </w:r>
      <w:r w:rsidRPr="009533AD">
        <w:rPr>
          <w:lang w:val="ru-RU"/>
        </w:rPr>
        <w:t> </w:t>
      </w:r>
      <w:r w:rsidRPr="009533AD">
        <w:t>липня 2024</w:t>
      </w:r>
      <w:r w:rsidRPr="009533AD">
        <w:rPr>
          <w:lang w:val="ru-RU"/>
        </w:rPr>
        <w:t> </w:t>
      </w:r>
      <w:r w:rsidRPr="009533AD">
        <w:t>року №</w:t>
      </w:r>
      <w:r w:rsidRPr="009533AD">
        <w:rPr>
          <w:lang w:val="ru-RU"/>
        </w:rPr>
        <w:t> </w:t>
      </w:r>
      <w:r w:rsidRPr="009533AD">
        <w:t>94</w:t>
      </w:r>
      <w:r w:rsidRPr="009533AD">
        <w:rPr>
          <w:lang w:val="ru-RU"/>
        </w:rPr>
        <w:t> </w:t>
      </w:r>
      <w:r w:rsidRPr="009533AD">
        <w:t>дп-24 про накладення на прокурора ОСОБА_1 дисциплінарного стягнення, яке застосовано наказом виконувача обов’язків керівника Київської міської прокуратури Вдовиченко</w:t>
      </w:r>
      <w:r w:rsidRPr="009533AD">
        <w:rPr>
          <w:lang w:val="ru-RU"/>
        </w:rPr>
        <w:t> </w:t>
      </w:r>
      <w:r w:rsidRPr="009533AD">
        <w:t>М.С. від 29</w:t>
      </w:r>
      <w:r w:rsidRPr="009533AD">
        <w:rPr>
          <w:lang w:val="ru-RU"/>
        </w:rPr>
        <w:t> </w:t>
      </w:r>
      <w:r w:rsidRPr="009533AD">
        <w:t>липня 2024</w:t>
      </w:r>
      <w:r w:rsidRPr="009533AD">
        <w:rPr>
          <w:lang w:val="ru-RU"/>
        </w:rPr>
        <w:t> </w:t>
      </w:r>
      <w:r w:rsidRPr="009533AD">
        <w:t>року №</w:t>
      </w:r>
      <w:r w:rsidRPr="009533AD">
        <w:rPr>
          <w:lang w:val="ru-RU"/>
        </w:rPr>
        <w:t> </w:t>
      </w:r>
      <w:r w:rsidRPr="009533AD">
        <w:t>1571</w:t>
      </w:r>
      <w:r w:rsidRPr="009533AD">
        <w:rPr>
          <w:lang w:val="ru-RU"/>
        </w:rPr>
        <w:t> </w:t>
      </w:r>
      <w:r w:rsidRPr="009533AD">
        <w:t>к, його звільнено з посади прокурора в органах прокуратури.</w:t>
      </w:r>
    </w:p>
    <w:p w14:paraId="0F82767F" w14:textId="77777777" w:rsidR="009533AD" w:rsidRPr="009533AD" w:rsidRDefault="009533AD" w:rsidP="009533AD">
      <w:proofErr w:type="spellStart"/>
      <w:r w:rsidRPr="009533AD">
        <w:rPr>
          <w:lang w:val="ru-RU"/>
        </w:rPr>
        <w:t>Тобто</w:t>
      </w:r>
      <w:proofErr w:type="spellEnd"/>
      <w:r w:rsidRPr="009533AD">
        <w:rPr>
          <w:lang w:val="ru-RU"/>
        </w:rPr>
        <w:t xml:space="preserve">, </w:t>
      </w:r>
      <w:proofErr w:type="spellStart"/>
      <w:r w:rsidRPr="009533AD">
        <w:rPr>
          <w:lang w:val="ru-RU"/>
        </w:rPr>
        <w:t>із</w:t>
      </w:r>
      <w:proofErr w:type="spellEnd"/>
      <w:r w:rsidRPr="009533AD">
        <w:rPr>
          <w:lang w:val="ru-RU"/>
        </w:rPr>
        <w:t xml:space="preserve"> 29 липня 2024 року </w:t>
      </w:r>
      <w:r w:rsidRPr="009533AD">
        <w:t>ОСОБА_1</w:t>
      </w:r>
      <w:r w:rsidRPr="009533AD">
        <w:rPr>
          <w:lang w:val="ru-RU"/>
        </w:rPr>
        <w:t xml:space="preserve"> у </w:t>
      </w:r>
      <w:proofErr w:type="spellStart"/>
      <w:r w:rsidRPr="009533AD">
        <w:rPr>
          <w:lang w:val="ru-RU"/>
        </w:rPr>
        <w:t>зв’язку</w:t>
      </w:r>
      <w:proofErr w:type="spellEnd"/>
      <w:r w:rsidRPr="009533AD">
        <w:rPr>
          <w:lang w:val="ru-RU"/>
        </w:rPr>
        <w:t xml:space="preserve"> з </w:t>
      </w:r>
      <w:proofErr w:type="spellStart"/>
      <w:r w:rsidRPr="009533AD">
        <w:rPr>
          <w:lang w:val="ru-RU"/>
        </w:rPr>
        <w:t>припиненням</w:t>
      </w:r>
      <w:proofErr w:type="spellEnd"/>
      <w:r w:rsidRPr="009533AD">
        <w:rPr>
          <w:lang w:val="ru-RU"/>
        </w:rPr>
        <w:t xml:space="preserve"> з ним </w:t>
      </w:r>
      <w:proofErr w:type="spellStart"/>
      <w:r w:rsidRPr="009533AD">
        <w:rPr>
          <w:lang w:val="ru-RU"/>
        </w:rPr>
        <w:t>трудових</w:t>
      </w:r>
      <w:proofErr w:type="spellEnd"/>
      <w:r w:rsidRPr="009533AD">
        <w:rPr>
          <w:lang w:val="ru-RU"/>
        </w:rPr>
        <w:t xml:space="preserve"> </w:t>
      </w:r>
      <w:proofErr w:type="spellStart"/>
      <w:r w:rsidRPr="009533AD">
        <w:rPr>
          <w:lang w:val="ru-RU"/>
        </w:rPr>
        <w:t>правовідносин</w:t>
      </w:r>
      <w:proofErr w:type="spellEnd"/>
      <w:r w:rsidRPr="009533AD">
        <w:rPr>
          <w:lang w:val="ru-RU"/>
        </w:rPr>
        <w:t xml:space="preserve"> </w:t>
      </w:r>
      <w:proofErr w:type="spellStart"/>
      <w:r w:rsidRPr="009533AD">
        <w:rPr>
          <w:lang w:val="ru-RU"/>
        </w:rPr>
        <w:t>втратив</w:t>
      </w:r>
      <w:proofErr w:type="spellEnd"/>
      <w:r w:rsidRPr="009533AD">
        <w:rPr>
          <w:lang w:val="ru-RU"/>
        </w:rPr>
        <w:t xml:space="preserve"> </w:t>
      </w:r>
      <w:proofErr w:type="spellStart"/>
      <w:r w:rsidRPr="009533AD">
        <w:rPr>
          <w:lang w:val="ru-RU"/>
        </w:rPr>
        <w:t>службовий</w:t>
      </w:r>
      <w:proofErr w:type="spellEnd"/>
      <w:r w:rsidRPr="009533AD">
        <w:rPr>
          <w:lang w:val="ru-RU"/>
        </w:rPr>
        <w:t xml:space="preserve"> статус прокурора.</w:t>
      </w:r>
    </w:p>
    <w:p w14:paraId="1B088F20" w14:textId="77777777" w:rsidR="009533AD" w:rsidRPr="009533AD" w:rsidRDefault="009533AD" w:rsidP="009533AD">
      <w:r w:rsidRPr="009533AD">
        <w:rPr>
          <w:b/>
          <w:bCs/>
        </w:rPr>
        <w:t>4. Правові джерела, що підлягають застосуванню, та мотиви ухваленого Комісією рішення</w:t>
      </w:r>
    </w:p>
    <w:p w14:paraId="32677FD0" w14:textId="77777777" w:rsidR="009533AD" w:rsidRPr="009533AD" w:rsidRDefault="009533AD" w:rsidP="009533AD">
      <w:r w:rsidRPr="009533AD">
        <w:t> </w:t>
      </w:r>
    </w:p>
    <w:p w14:paraId="479F2973" w14:textId="77777777" w:rsidR="009533AD" w:rsidRPr="009533AD" w:rsidRDefault="009533AD" w:rsidP="009533AD">
      <w:r w:rsidRPr="009533AD">
        <w:t>Надаючи юридичну оцінку за результатами розгляду клопотання про закриття дисциплінарного провадження, Комісія виходить з такого.</w:t>
      </w:r>
    </w:p>
    <w:p w14:paraId="40060748" w14:textId="77777777" w:rsidR="009533AD" w:rsidRPr="009533AD" w:rsidRDefault="009533AD" w:rsidP="009533AD">
      <w:r w:rsidRPr="009533AD">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2521B37" w14:textId="77777777" w:rsidR="009533AD" w:rsidRPr="009533AD" w:rsidRDefault="009533AD" w:rsidP="009533AD">
      <w:r w:rsidRPr="009533AD">
        <w:t>Правові засади організації і діяльності прокуратури України, статус прокурорів, загальні права і обов’язки прокурора визначено Законом № 1697</w:t>
      </w:r>
      <w:r w:rsidRPr="009533AD">
        <w:noBreakHyphen/>
        <w:t>VII.</w:t>
      </w:r>
    </w:p>
    <w:p w14:paraId="62EAE073" w14:textId="77777777" w:rsidR="009533AD" w:rsidRPr="009533AD" w:rsidRDefault="009533AD" w:rsidP="009533AD">
      <w:r w:rsidRPr="009533AD">
        <w:t>Відповідно до вимог частини першої статті</w:t>
      </w:r>
      <w:r w:rsidRPr="009533AD">
        <w:rPr>
          <w:lang w:val="ru-RU"/>
        </w:rPr>
        <w:t> </w:t>
      </w:r>
      <w:r w:rsidRPr="009533AD">
        <w:t>45 Закону України «Про прокуратуру» дисциплінарне провадження - це процедура розгляду Комісією дисциплінарної скарги, в якій містяться відомості про вчинення прокурором дисциплінарного проступку.</w:t>
      </w:r>
    </w:p>
    <w:p w14:paraId="67B182F4" w14:textId="77777777" w:rsidR="009533AD" w:rsidRPr="009533AD" w:rsidRDefault="009533AD" w:rsidP="009533AD">
      <w:r w:rsidRPr="009533AD">
        <w:t>Згідно із частиною першою статті 77 Закону № 1697</w:t>
      </w:r>
      <w:r w:rsidRPr="009533AD">
        <w:noBreakHyphen/>
        <w:t>VII Комісія відповідно до повноважень, передбачених цим Законом, зокрема, вирішує питання щодо дисциплінарної відповідальності прокурорів.</w:t>
      </w:r>
    </w:p>
    <w:p w14:paraId="1FF9A90D" w14:textId="77777777" w:rsidR="009533AD" w:rsidRPr="009533AD" w:rsidRDefault="009533AD" w:rsidP="009533AD">
      <w:r w:rsidRPr="009533AD">
        <w:t>Відповідно до пункту 92 Положення Комісія здійснює дисциплінарне провадження щодо осіб, які мають статус прокурора.</w:t>
      </w:r>
    </w:p>
    <w:p w14:paraId="47D72C77" w14:textId="77777777" w:rsidR="009533AD" w:rsidRPr="009533AD" w:rsidRDefault="009533AD" w:rsidP="009533AD">
      <w:r w:rsidRPr="009533AD">
        <w:t>Пунктом</w:t>
      </w:r>
      <w:r w:rsidRPr="009533AD">
        <w:rPr>
          <w:lang w:val="ru-RU"/>
        </w:rPr>
        <w:t> </w:t>
      </w:r>
      <w:r w:rsidRPr="009533AD">
        <w:t>101 Положення передбачено, що, у</w:t>
      </w:r>
      <w:r w:rsidRPr="009533AD">
        <w:rPr>
          <w:lang w:val="ru-RU"/>
        </w:rPr>
        <w:t> </w:t>
      </w:r>
      <w:proofErr w:type="spellStart"/>
      <w:r w:rsidRPr="009533AD">
        <w:rPr>
          <w:lang w:val="ru-RU"/>
        </w:rPr>
        <w:t>разі</w:t>
      </w:r>
      <w:proofErr w:type="spellEnd"/>
      <w:r w:rsidRPr="009533AD">
        <w:rPr>
          <w:lang w:val="ru-RU"/>
        </w:rPr>
        <w:t xml:space="preserve"> </w:t>
      </w:r>
      <w:proofErr w:type="spellStart"/>
      <w:r w:rsidRPr="009533AD">
        <w:rPr>
          <w:lang w:val="ru-RU"/>
        </w:rPr>
        <w:t>встановлення</w:t>
      </w:r>
      <w:proofErr w:type="spellEnd"/>
      <w:r w:rsidRPr="009533AD">
        <w:rPr>
          <w:lang w:val="ru-RU"/>
        </w:rPr>
        <w:t xml:space="preserve"> факту </w:t>
      </w:r>
      <w:proofErr w:type="spellStart"/>
      <w:r w:rsidRPr="009533AD">
        <w:rPr>
          <w:lang w:val="ru-RU"/>
        </w:rPr>
        <w:t>звільнення</w:t>
      </w:r>
      <w:proofErr w:type="spellEnd"/>
      <w:r w:rsidRPr="009533AD">
        <w:rPr>
          <w:lang w:val="ru-RU"/>
        </w:rPr>
        <w:t xml:space="preserve"> прокурора, </w:t>
      </w:r>
      <w:proofErr w:type="spellStart"/>
      <w:r w:rsidRPr="009533AD">
        <w:rPr>
          <w:lang w:val="ru-RU"/>
        </w:rPr>
        <w:t>стосовно</w:t>
      </w:r>
      <w:proofErr w:type="spellEnd"/>
      <w:r w:rsidRPr="009533AD">
        <w:rPr>
          <w:lang w:val="ru-RU"/>
        </w:rPr>
        <w:t xml:space="preserve"> </w:t>
      </w:r>
      <w:proofErr w:type="spellStart"/>
      <w:r w:rsidRPr="009533AD">
        <w:rPr>
          <w:lang w:val="ru-RU"/>
        </w:rPr>
        <w:t>якого</w:t>
      </w:r>
      <w:proofErr w:type="spellEnd"/>
      <w:r w:rsidRPr="009533AD">
        <w:rPr>
          <w:lang w:val="ru-RU"/>
        </w:rPr>
        <w:t xml:space="preserve"> </w:t>
      </w:r>
      <w:proofErr w:type="spellStart"/>
      <w:r w:rsidRPr="009533AD">
        <w:rPr>
          <w:lang w:val="ru-RU"/>
        </w:rPr>
        <w:t>відкрито</w:t>
      </w:r>
      <w:proofErr w:type="spellEnd"/>
      <w:r w:rsidRPr="009533AD">
        <w:rPr>
          <w:lang w:val="ru-RU"/>
        </w:rPr>
        <w:t xml:space="preserve"> </w:t>
      </w:r>
      <w:proofErr w:type="spellStart"/>
      <w:r w:rsidRPr="009533AD">
        <w:rPr>
          <w:lang w:val="ru-RU"/>
        </w:rPr>
        <w:t>дисциплінарне</w:t>
      </w:r>
      <w:proofErr w:type="spellEnd"/>
      <w:r w:rsidRPr="009533AD">
        <w:rPr>
          <w:lang w:val="ru-RU"/>
        </w:rPr>
        <w:t xml:space="preserve"> </w:t>
      </w:r>
      <w:proofErr w:type="spellStart"/>
      <w:r w:rsidRPr="009533AD">
        <w:rPr>
          <w:lang w:val="ru-RU"/>
        </w:rPr>
        <w:t>провадження</w:t>
      </w:r>
      <w:proofErr w:type="spellEnd"/>
      <w:r w:rsidRPr="009533AD">
        <w:rPr>
          <w:lang w:val="ru-RU"/>
        </w:rPr>
        <w:t xml:space="preserve">, з посади в </w:t>
      </w:r>
      <w:r w:rsidRPr="009533AD">
        <w:rPr>
          <w:lang w:val="ru-RU"/>
        </w:rPr>
        <w:lastRenderedPageBreak/>
        <w:t xml:space="preserve">органах </w:t>
      </w:r>
      <w:proofErr w:type="spellStart"/>
      <w:r w:rsidRPr="009533AD">
        <w:rPr>
          <w:lang w:val="ru-RU"/>
        </w:rPr>
        <w:t>прокуратури</w:t>
      </w:r>
      <w:proofErr w:type="spellEnd"/>
      <w:r w:rsidRPr="009533AD">
        <w:rPr>
          <w:lang w:val="ru-RU"/>
        </w:rPr>
        <w:t xml:space="preserve"> член </w:t>
      </w:r>
      <w:proofErr w:type="spellStart"/>
      <w:r w:rsidRPr="009533AD">
        <w:rPr>
          <w:lang w:val="ru-RU"/>
        </w:rPr>
        <w:t>Комісії</w:t>
      </w:r>
      <w:proofErr w:type="spellEnd"/>
      <w:r w:rsidRPr="009533AD">
        <w:rPr>
          <w:lang w:val="ru-RU"/>
        </w:rPr>
        <w:t xml:space="preserve"> </w:t>
      </w:r>
      <w:proofErr w:type="spellStart"/>
      <w:r w:rsidRPr="009533AD">
        <w:rPr>
          <w:lang w:val="ru-RU"/>
        </w:rPr>
        <w:t>готує</w:t>
      </w:r>
      <w:proofErr w:type="spellEnd"/>
      <w:r w:rsidRPr="009533AD">
        <w:rPr>
          <w:lang w:val="ru-RU"/>
        </w:rPr>
        <w:t xml:space="preserve"> </w:t>
      </w:r>
      <w:proofErr w:type="spellStart"/>
      <w:r w:rsidRPr="009533AD">
        <w:rPr>
          <w:lang w:val="ru-RU"/>
        </w:rPr>
        <w:t>клопотання</w:t>
      </w:r>
      <w:proofErr w:type="spellEnd"/>
      <w:r w:rsidRPr="009533AD">
        <w:rPr>
          <w:lang w:val="ru-RU"/>
        </w:rPr>
        <w:t xml:space="preserve"> про </w:t>
      </w:r>
      <w:proofErr w:type="spellStart"/>
      <w:r w:rsidRPr="009533AD">
        <w:rPr>
          <w:lang w:val="ru-RU"/>
        </w:rPr>
        <w:t>закриття</w:t>
      </w:r>
      <w:proofErr w:type="spellEnd"/>
      <w:r w:rsidRPr="009533AD">
        <w:rPr>
          <w:lang w:val="ru-RU"/>
        </w:rPr>
        <w:t xml:space="preserve"> </w:t>
      </w:r>
      <w:proofErr w:type="spellStart"/>
      <w:r w:rsidRPr="009533AD">
        <w:rPr>
          <w:lang w:val="ru-RU"/>
        </w:rPr>
        <w:t>дисциплінарного</w:t>
      </w:r>
      <w:proofErr w:type="spellEnd"/>
      <w:r w:rsidRPr="009533AD">
        <w:rPr>
          <w:lang w:val="ru-RU"/>
        </w:rPr>
        <w:t xml:space="preserve"> </w:t>
      </w:r>
      <w:proofErr w:type="spellStart"/>
      <w:r w:rsidRPr="009533AD">
        <w:rPr>
          <w:lang w:val="ru-RU"/>
        </w:rPr>
        <w:t>провадження</w:t>
      </w:r>
      <w:proofErr w:type="spellEnd"/>
      <w:r w:rsidRPr="009533AD">
        <w:rPr>
          <w:lang w:val="ru-RU"/>
        </w:rPr>
        <w:t xml:space="preserve">, яке </w:t>
      </w:r>
      <w:proofErr w:type="spellStart"/>
      <w:r w:rsidRPr="009533AD">
        <w:rPr>
          <w:lang w:val="ru-RU"/>
        </w:rPr>
        <w:t>передає</w:t>
      </w:r>
      <w:proofErr w:type="spellEnd"/>
      <w:r w:rsidRPr="009533AD">
        <w:rPr>
          <w:lang w:val="ru-RU"/>
        </w:rPr>
        <w:t xml:space="preserve"> на </w:t>
      </w:r>
      <w:proofErr w:type="spellStart"/>
      <w:r w:rsidRPr="009533AD">
        <w:rPr>
          <w:lang w:val="ru-RU"/>
        </w:rPr>
        <w:t>розгляд</w:t>
      </w:r>
      <w:proofErr w:type="spellEnd"/>
      <w:r w:rsidRPr="009533AD">
        <w:rPr>
          <w:lang w:val="ru-RU"/>
        </w:rPr>
        <w:t> </w:t>
      </w:r>
      <w:r w:rsidRPr="009533AD">
        <w:t>Комісії</w:t>
      </w:r>
      <w:r w:rsidRPr="009533AD">
        <w:rPr>
          <w:lang w:val="ru-RU"/>
        </w:rPr>
        <w:t>.</w:t>
      </w:r>
    </w:p>
    <w:p w14:paraId="24D1BBC8" w14:textId="77777777" w:rsidR="009533AD" w:rsidRPr="009533AD" w:rsidRDefault="009533AD" w:rsidP="009533AD">
      <w:r w:rsidRPr="009533AD">
        <w:t>Розглянувши доводи поданого клопотання, опрацювавши матеріали дисциплінарного провадження № 07/3/2-462дс-66дп-24 Комісія виснує, що  клопотання члена Комісії про закриття цього дисциплінарного провадження підлягає задоволенню, оскільки з особою, стосовно якої відкрито провадження, припинено трудові відносини.</w:t>
      </w:r>
    </w:p>
    <w:p w14:paraId="1D1DA660" w14:textId="77777777" w:rsidR="009533AD" w:rsidRPr="009533AD" w:rsidRDefault="009533AD" w:rsidP="009533AD">
      <w:r w:rsidRPr="009533AD">
        <w:t>Припинення із ОСОБА_1 трудових відносин підтверджено копією наказу виконувача обов’язків керівника Київської міської прокуратури Вдовиченко М.С. від 29 липня 2024 року № 1571к, який долучено до дисциплінарного провадження.</w:t>
      </w:r>
    </w:p>
    <w:p w14:paraId="158465A1" w14:textId="77777777" w:rsidR="009533AD" w:rsidRPr="009533AD" w:rsidRDefault="009533AD" w:rsidP="009533AD">
      <w:r w:rsidRPr="009533AD">
        <w:t>На підставі викладеного, керуючись статтями 43, 47, 48, 77, 78 Закону № 1697-VII, пунктами 101, 112, 113, 115, 116 Положення, Комісія</w:t>
      </w:r>
    </w:p>
    <w:p w14:paraId="133B802C" w14:textId="77777777" w:rsidR="009533AD" w:rsidRPr="009533AD" w:rsidRDefault="009533AD" w:rsidP="009533AD">
      <w:r w:rsidRPr="009533AD">
        <w:rPr>
          <w:b/>
          <w:bCs/>
        </w:rPr>
        <w:t>ВИРІШИЛА:</w:t>
      </w:r>
    </w:p>
    <w:p w14:paraId="6CB0D1AD" w14:textId="77777777" w:rsidR="009533AD" w:rsidRPr="009533AD" w:rsidRDefault="009533AD" w:rsidP="009533AD">
      <w:r w:rsidRPr="009533AD">
        <w:t> </w:t>
      </w:r>
    </w:p>
    <w:p w14:paraId="5668D4CE" w14:textId="77777777" w:rsidR="009533AD" w:rsidRPr="009533AD" w:rsidRDefault="009533AD" w:rsidP="009533AD">
      <w:r w:rsidRPr="009533AD">
        <w:t>Закрити дисциплінарне провадження № 07/3/2-462дс-66дп-24, відкрите щодо ОСОБА_1, у зв’язку із його звільненням з посади в органах прокуратури.</w:t>
      </w:r>
    </w:p>
    <w:p w14:paraId="0EB8BF87" w14:textId="77777777" w:rsidR="009533AD" w:rsidRPr="009533AD" w:rsidRDefault="009533AD" w:rsidP="009533AD">
      <w:r w:rsidRPr="009533AD">
        <w:t>Копію рішення направити особі, якою подано дисциплінарну скаргу.</w:t>
      </w:r>
    </w:p>
    <w:p w14:paraId="6098459A" w14:textId="77777777" w:rsidR="009533AD" w:rsidRPr="009533AD" w:rsidRDefault="009533AD" w:rsidP="009533AD"/>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533AD" w:rsidRPr="009533AD" w14:paraId="12B59B9D" w14:textId="77777777">
        <w:tc>
          <w:tcPr>
            <w:tcW w:w="3298" w:type="dxa"/>
            <w:shd w:val="clear" w:color="auto" w:fill="FCFCFC"/>
            <w:tcMar>
              <w:top w:w="0" w:type="dxa"/>
              <w:left w:w="108" w:type="dxa"/>
              <w:bottom w:w="0" w:type="dxa"/>
              <w:right w:w="108" w:type="dxa"/>
            </w:tcMar>
            <w:hideMark/>
          </w:tcPr>
          <w:p w14:paraId="4CB3218D" w14:textId="77777777" w:rsidR="009533AD" w:rsidRPr="009533AD" w:rsidRDefault="009533AD" w:rsidP="009533AD">
            <w:r w:rsidRPr="009533AD">
              <w:rPr>
                <w:b/>
                <w:bCs/>
              </w:rPr>
              <w:t>Головуючий</w:t>
            </w:r>
          </w:p>
        </w:tc>
        <w:tc>
          <w:tcPr>
            <w:tcW w:w="3007" w:type="dxa"/>
            <w:shd w:val="clear" w:color="auto" w:fill="FCFCFC"/>
            <w:tcMar>
              <w:top w:w="0" w:type="dxa"/>
              <w:left w:w="108" w:type="dxa"/>
              <w:bottom w:w="0" w:type="dxa"/>
              <w:right w:w="108" w:type="dxa"/>
            </w:tcMar>
            <w:hideMark/>
          </w:tcPr>
          <w:p w14:paraId="0F1AFAB0" w14:textId="77777777" w:rsidR="009533AD" w:rsidRPr="009533AD" w:rsidRDefault="009533AD" w:rsidP="009533AD">
            <w:r w:rsidRPr="009533AD">
              <w:t> </w:t>
            </w:r>
          </w:p>
        </w:tc>
        <w:tc>
          <w:tcPr>
            <w:tcW w:w="3476" w:type="dxa"/>
            <w:shd w:val="clear" w:color="auto" w:fill="FCFCFC"/>
            <w:tcMar>
              <w:top w:w="0" w:type="dxa"/>
              <w:left w:w="108" w:type="dxa"/>
              <w:bottom w:w="0" w:type="dxa"/>
              <w:right w:w="108" w:type="dxa"/>
            </w:tcMar>
            <w:hideMark/>
          </w:tcPr>
          <w:p w14:paraId="190FEAF6" w14:textId="77777777" w:rsidR="009533AD" w:rsidRPr="009533AD" w:rsidRDefault="009533AD" w:rsidP="009533AD">
            <w:r w:rsidRPr="009533AD">
              <w:rPr>
                <w:b/>
                <w:bCs/>
              </w:rPr>
              <w:t>Максим РАДЗІВОН</w:t>
            </w:r>
          </w:p>
        </w:tc>
      </w:tr>
      <w:tr w:rsidR="009533AD" w:rsidRPr="009533AD" w14:paraId="385A818B" w14:textId="77777777">
        <w:tc>
          <w:tcPr>
            <w:tcW w:w="3298" w:type="dxa"/>
            <w:shd w:val="clear" w:color="auto" w:fill="FCFCFC"/>
            <w:tcMar>
              <w:top w:w="0" w:type="dxa"/>
              <w:left w:w="108" w:type="dxa"/>
              <w:bottom w:w="0" w:type="dxa"/>
              <w:right w:w="108" w:type="dxa"/>
            </w:tcMar>
            <w:hideMark/>
          </w:tcPr>
          <w:p w14:paraId="5C1F8B02" w14:textId="77777777" w:rsidR="009533AD" w:rsidRPr="009533AD" w:rsidRDefault="009533AD" w:rsidP="009533AD">
            <w:r w:rsidRPr="009533AD">
              <w:rPr>
                <w:b/>
                <w:bCs/>
              </w:rPr>
              <w:t> </w:t>
            </w:r>
          </w:p>
        </w:tc>
        <w:tc>
          <w:tcPr>
            <w:tcW w:w="6480" w:type="dxa"/>
            <w:gridSpan w:val="2"/>
            <w:tcBorders>
              <w:top w:val="nil"/>
              <w:left w:val="nil"/>
              <w:bottom w:val="nil"/>
              <w:right w:val="nil"/>
            </w:tcBorders>
            <w:shd w:val="clear" w:color="auto" w:fill="FCFCFC"/>
            <w:vAlign w:val="center"/>
            <w:hideMark/>
          </w:tcPr>
          <w:p w14:paraId="4124B5AD" w14:textId="77777777" w:rsidR="009533AD" w:rsidRPr="009533AD" w:rsidRDefault="009533AD" w:rsidP="009533AD">
            <w:r w:rsidRPr="009533AD">
              <w:t> </w:t>
            </w:r>
          </w:p>
        </w:tc>
      </w:tr>
      <w:tr w:rsidR="009533AD" w:rsidRPr="009533AD" w14:paraId="4B24B833" w14:textId="77777777">
        <w:tc>
          <w:tcPr>
            <w:tcW w:w="3298" w:type="dxa"/>
            <w:shd w:val="clear" w:color="auto" w:fill="FCFCFC"/>
            <w:tcMar>
              <w:top w:w="0" w:type="dxa"/>
              <w:left w:w="108" w:type="dxa"/>
              <w:bottom w:w="0" w:type="dxa"/>
              <w:right w:w="108" w:type="dxa"/>
            </w:tcMar>
            <w:hideMark/>
          </w:tcPr>
          <w:p w14:paraId="03288738" w14:textId="77777777" w:rsidR="009533AD" w:rsidRPr="009533AD" w:rsidRDefault="009533AD" w:rsidP="009533AD">
            <w:r w:rsidRPr="009533AD">
              <w:rPr>
                <w:b/>
                <w:bCs/>
              </w:rPr>
              <w:t> </w:t>
            </w:r>
          </w:p>
          <w:p w14:paraId="44D81B07" w14:textId="77777777" w:rsidR="009533AD" w:rsidRPr="009533AD" w:rsidRDefault="009533AD" w:rsidP="009533AD">
            <w:r w:rsidRPr="009533AD">
              <w:rPr>
                <w:b/>
                <w:bCs/>
              </w:rPr>
              <w:t>Члени Комісії</w:t>
            </w:r>
          </w:p>
        </w:tc>
        <w:tc>
          <w:tcPr>
            <w:tcW w:w="3007" w:type="dxa"/>
            <w:shd w:val="clear" w:color="auto" w:fill="FCFCFC"/>
            <w:tcMar>
              <w:top w:w="0" w:type="dxa"/>
              <w:left w:w="108" w:type="dxa"/>
              <w:bottom w:w="0" w:type="dxa"/>
              <w:right w:w="108" w:type="dxa"/>
            </w:tcMar>
            <w:hideMark/>
          </w:tcPr>
          <w:p w14:paraId="3191B16A" w14:textId="77777777" w:rsidR="009533AD" w:rsidRPr="009533AD" w:rsidRDefault="009533AD" w:rsidP="009533AD">
            <w:r w:rsidRPr="009533AD">
              <w:t> </w:t>
            </w:r>
          </w:p>
        </w:tc>
        <w:tc>
          <w:tcPr>
            <w:tcW w:w="3476" w:type="dxa"/>
            <w:shd w:val="clear" w:color="auto" w:fill="FCFCFC"/>
            <w:tcMar>
              <w:top w:w="0" w:type="dxa"/>
              <w:left w:w="108" w:type="dxa"/>
              <w:bottom w:w="0" w:type="dxa"/>
              <w:right w:w="108" w:type="dxa"/>
            </w:tcMar>
            <w:hideMark/>
          </w:tcPr>
          <w:p w14:paraId="3D500022" w14:textId="77777777" w:rsidR="009533AD" w:rsidRPr="009533AD" w:rsidRDefault="009533AD" w:rsidP="009533AD">
            <w:r w:rsidRPr="009533AD">
              <w:rPr>
                <w:b/>
                <w:bCs/>
              </w:rPr>
              <w:t> </w:t>
            </w:r>
          </w:p>
          <w:p w14:paraId="4121DCE9" w14:textId="77777777" w:rsidR="009533AD" w:rsidRPr="009533AD" w:rsidRDefault="009533AD" w:rsidP="009533AD">
            <w:r w:rsidRPr="009533AD">
              <w:rPr>
                <w:b/>
                <w:bCs/>
              </w:rPr>
              <w:t>Світлана БОБРОВНИК</w:t>
            </w:r>
          </w:p>
        </w:tc>
      </w:tr>
      <w:tr w:rsidR="009533AD" w:rsidRPr="009533AD" w14:paraId="57925443" w14:textId="77777777">
        <w:tc>
          <w:tcPr>
            <w:tcW w:w="3298" w:type="dxa"/>
            <w:shd w:val="clear" w:color="auto" w:fill="FCFCFC"/>
            <w:tcMar>
              <w:top w:w="0" w:type="dxa"/>
              <w:left w:w="108" w:type="dxa"/>
              <w:bottom w:w="0" w:type="dxa"/>
              <w:right w:w="108" w:type="dxa"/>
            </w:tcMar>
            <w:hideMark/>
          </w:tcPr>
          <w:p w14:paraId="5ABB6966" w14:textId="77777777" w:rsidR="009533AD" w:rsidRPr="009533AD" w:rsidRDefault="009533AD" w:rsidP="009533AD">
            <w:r w:rsidRPr="009533AD">
              <w:rPr>
                <w:b/>
                <w:bCs/>
              </w:rPr>
              <w:t> </w:t>
            </w:r>
          </w:p>
        </w:tc>
        <w:tc>
          <w:tcPr>
            <w:tcW w:w="3007" w:type="dxa"/>
            <w:shd w:val="clear" w:color="auto" w:fill="FCFCFC"/>
            <w:tcMar>
              <w:top w:w="0" w:type="dxa"/>
              <w:left w:w="108" w:type="dxa"/>
              <w:bottom w:w="0" w:type="dxa"/>
              <w:right w:w="108" w:type="dxa"/>
            </w:tcMar>
            <w:hideMark/>
          </w:tcPr>
          <w:p w14:paraId="62C744F8" w14:textId="77777777" w:rsidR="009533AD" w:rsidRPr="009533AD" w:rsidRDefault="009533AD" w:rsidP="009533AD">
            <w:r w:rsidRPr="009533AD">
              <w:t> </w:t>
            </w:r>
          </w:p>
        </w:tc>
        <w:tc>
          <w:tcPr>
            <w:tcW w:w="3476" w:type="dxa"/>
            <w:shd w:val="clear" w:color="auto" w:fill="FCFCFC"/>
            <w:tcMar>
              <w:top w:w="0" w:type="dxa"/>
              <w:left w:w="108" w:type="dxa"/>
              <w:bottom w:w="0" w:type="dxa"/>
              <w:right w:w="108" w:type="dxa"/>
            </w:tcMar>
            <w:hideMark/>
          </w:tcPr>
          <w:p w14:paraId="11ADD2E9" w14:textId="77777777" w:rsidR="009533AD" w:rsidRPr="009533AD" w:rsidRDefault="009533AD" w:rsidP="009533AD">
            <w:r w:rsidRPr="009533AD">
              <w:rPr>
                <w:b/>
                <w:bCs/>
              </w:rPr>
              <w:t> </w:t>
            </w:r>
          </w:p>
          <w:p w14:paraId="5480EEF0" w14:textId="77777777" w:rsidR="009533AD" w:rsidRPr="009533AD" w:rsidRDefault="009533AD" w:rsidP="009533AD">
            <w:r w:rsidRPr="009533AD">
              <w:rPr>
                <w:b/>
                <w:bCs/>
              </w:rPr>
              <w:t> </w:t>
            </w:r>
          </w:p>
          <w:p w14:paraId="715B532A" w14:textId="77777777" w:rsidR="009533AD" w:rsidRPr="009533AD" w:rsidRDefault="009533AD" w:rsidP="009533AD">
            <w:r w:rsidRPr="009533AD">
              <w:rPr>
                <w:b/>
                <w:bCs/>
              </w:rPr>
              <w:t>Олег БУЛУЛУКОВ</w:t>
            </w:r>
          </w:p>
        </w:tc>
      </w:tr>
      <w:tr w:rsidR="009533AD" w:rsidRPr="009533AD" w14:paraId="55E4EA9E" w14:textId="77777777">
        <w:tc>
          <w:tcPr>
            <w:tcW w:w="3298" w:type="dxa"/>
            <w:shd w:val="clear" w:color="auto" w:fill="FCFCFC"/>
            <w:tcMar>
              <w:top w:w="0" w:type="dxa"/>
              <w:left w:w="108" w:type="dxa"/>
              <w:bottom w:w="0" w:type="dxa"/>
              <w:right w:w="108" w:type="dxa"/>
            </w:tcMar>
            <w:hideMark/>
          </w:tcPr>
          <w:p w14:paraId="23B77EA9" w14:textId="77777777" w:rsidR="009533AD" w:rsidRPr="009533AD" w:rsidRDefault="009533AD" w:rsidP="009533AD">
            <w:r w:rsidRPr="009533AD">
              <w:rPr>
                <w:b/>
                <w:bCs/>
              </w:rPr>
              <w:t> </w:t>
            </w:r>
          </w:p>
        </w:tc>
        <w:tc>
          <w:tcPr>
            <w:tcW w:w="3007" w:type="dxa"/>
            <w:shd w:val="clear" w:color="auto" w:fill="FCFCFC"/>
            <w:tcMar>
              <w:top w:w="0" w:type="dxa"/>
              <w:left w:w="108" w:type="dxa"/>
              <w:bottom w:w="0" w:type="dxa"/>
              <w:right w:w="108" w:type="dxa"/>
            </w:tcMar>
            <w:hideMark/>
          </w:tcPr>
          <w:p w14:paraId="5182D796" w14:textId="77777777" w:rsidR="009533AD" w:rsidRPr="009533AD" w:rsidRDefault="009533AD" w:rsidP="009533AD">
            <w:r w:rsidRPr="009533AD">
              <w:t> </w:t>
            </w:r>
          </w:p>
        </w:tc>
        <w:tc>
          <w:tcPr>
            <w:tcW w:w="3476" w:type="dxa"/>
            <w:shd w:val="clear" w:color="auto" w:fill="FCFCFC"/>
            <w:tcMar>
              <w:top w:w="0" w:type="dxa"/>
              <w:left w:w="108" w:type="dxa"/>
              <w:bottom w:w="0" w:type="dxa"/>
              <w:right w:w="108" w:type="dxa"/>
            </w:tcMar>
            <w:hideMark/>
          </w:tcPr>
          <w:p w14:paraId="23956631" w14:textId="77777777" w:rsidR="009533AD" w:rsidRPr="009533AD" w:rsidRDefault="009533AD" w:rsidP="009533AD">
            <w:r w:rsidRPr="009533AD">
              <w:rPr>
                <w:b/>
                <w:bCs/>
              </w:rPr>
              <w:t> </w:t>
            </w:r>
          </w:p>
          <w:p w14:paraId="357E3154" w14:textId="77777777" w:rsidR="009533AD" w:rsidRPr="009533AD" w:rsidRDefault="009533AD" w:rsidP="009533AD">
            <w:r w:rsidRPr="009533AD">
              <w:rPr>
                <w:b/>
                <w:bCs/>
              </w:rPr>
              <w:t> </w:t>
            </w:r>
          </w:p>
          <w:p w14:paraId="453740F4" w14:textId="77777777" w:rsidR="009533AD" w:rsidRPr="009533AD" w:rsidRDefault="009533AD" w:rsidP="009533AD">
            <w:r w:rsidRPr="009533AD">
              <w:rPr>
                <w:b/>
                <w:bCs/>
              </w:rPr>
              <w:t>Ніна ГАРБУЗА</w:t>
            </w:r>
          </w:p>
          <w:p w14:paraId="73C39785" w14:textId="77777777" w:rsidR="009533AD" w:rsidRPr="009533AD" w:rsidRDefault="009533AD" w:rsidP="009533AD">
            <w:r w:rsidRPr="009533AD">
              <w:rPr>
                <w:b/>
                <w:bCs/>
              </w:rPr>
              <w:t> </w:t>
            </w:r>
          </w:p>
          <w:p w14:paraId="3198C313" w14:textId="77777777" w:rsidR="009533AD" w:rsidRPr="009533AD" w:rsidRDefault="009533AD" w:rsidP="009533AD">
            <w:r w:rsidRPr="009533AD">
              <w:rPr>
                <w:b/>
                <w:bCs/>
              </w:rPr>
              <w:t> </w:t>
            </w:r>
          </w:p>
          <w:p w14:paraId="4C80902F" w14:textId="77777777" w:rsidR="009533AD" w:rsidRPr="009533AD" w:rsidRDefault="009533AD" w:rsidP="009533AD">
            <w:r w:rsidRPr="009533AD">
              <w:rPr>
                <w:b/>
                <w:bCs/>
              </w:rPr>
              <w:lastRenderedPageBreak/>
              <w:t>Дмитро КУРИЛЕНКО</w:t>
            </w:r>
          </w:p>
          <w:p w14:paraId="7B284492" w14:textId="77777777" w:rsidR="009533AD" w:rsidRPr="009533AD" w:rsidRDefault="009533AD" w:rsidP="009533AD">
            <w:r w:rsidRPr="009533AD">
              <w:rPr>
                <w:b/>
                <w:bCs/>
              </w:rPr>
              <w:t> </w:t>
            </w:r>
          </w:p>
          <w:p w14:paraId="52DB8BA6" w14:textId="77777777" w:rsidR="009533AD" w:rsidRPr="009533AD" w:rsidRDefault="009533AD" w:rsidP="009533AD">
            <w:r w:rsidRPr="009533AD">
              <w:rPr>
                <w:b/>
                <w:bCs/>
              </w:rPr>
              <w:t> </w:t>
            </w:r>
          </w:p>
          <w:p w14:paraId="4B894DD3" w14:textId="77777777" w:rsidR="009533AD" w:rsidRPr="009533AD" w:rsidRDefault="009533AD" w:rsidP="009533AD">
            <w:r w:rsidRPr="009533AD">
              <w:rPr>
                <w:b/>
                <w:bCs/>
              </w:rPr>
              <w:t>Катерина КОВАЛЬ</w:t>
            </w:r>
          </w:p>
          <w:p w14:paraId="6D7B6E6B" w14:textId="77777777" w:rsidR="009533AD" w:rsidRPr="009533AD" w:rsidRDefault="009533AD" w:rsidP="009533AD">
            <w:r w:rsidRPr="009533AD">
              <w:rPr>
                <w:b/>
                <w:bCs/>
              </w:rPr>
              <w:t> </w:t>
            </w:r>
          </w:p>
          <w:p w14:paraId="3347E5C0" w14:textId="77777777" w:rsidR="009533AD" w:rsidRPr="009533AD" w:rsidRDefault="009533AD" w:rsidP="009533AD">
            <w:r w:rsidRPr="009533AD">
              <w:rPr>
                <w:b/>
                <w:bCs/>
              </w:rPr>
              <w:t> </w:t>
            </w:r>
          </w:p>
          <w:p w14:paraId="6845B95C" w14:textId="77777777" w:rsidR="009533AD" w:rsidRPr="009533AD" w:rsidRDefault="009533AD" w:rsidP="009533AD">
            <w:r w:rsidRPr="009533AD">
              <w:rPr>
                <w:b/>
                <w:bCs/>
              </w:rPr>
              <w:t>Віталій МАВРОДІ</w:t>
            </w:r>
          </w:p>
        </w:tc>
      </w:tr>
      <w:tr w:rsidR="009533AD" w:rsidRPr="009533AD" w14:paraId="76D3E685" w14:textId="77777777">
        <w:tc>
          <w:tcPr>
            <w:tcW w:w="3298" w:type="dxa"/>
            <w:shd w:val="clear" w:color="auto" w:fill="FCFCFC"/>
            <w:tcMar>
              <w:top w:w="0" w:type="dxa"/>
              <w:left w:w="108" w:type="dxa"/>
              <w:bottom w:w="0" w:type="dxa"/>
              <w:right w:w="108" w:type="dxa"/>
            </w:tcMar>
            <w:hideMark/>
          </w:tcPr>
          <w:p w14:paraId="4A099454" w14:textId="77777777" w:rsidR="009533AD" w:rsidRPr="009533AD" w:rsidRDefault="009533AD" w:rsidP="009533AD">
            <w:r w:rsidRPr="009533AD">
              <w:rPr>
                <w:b/>
                <w:bCs/>
              </w:rPr>
              <w:lastRenderedPageBreak/>
              <w:t> </w:t>
            </w:r>
          </w:p>
        </w:tc>
        <w:tc>
          <w:tcPr>
            <w:tcW w:w="3007" w:type="dxa"/>
            <w:shd w:val="clear" w:color="auto" w:fill="FCFCFC"/>
            <w:tcMar>
              <w:top w:w="0" w:type="dxa"/>
              <w:left w:w="108" w:type="dxa"/>
              <w:bottom w:w="0" w:type="dxa"/>
              <w:right w:w="108" w:type="dxa"/>
            </w:tcMar>
            <w:hideMark/>
          </w:tcPr>
          <w:p w14:paraId="6C8C27B0" w14:textId="77777777" w:rsidR="009533AD" w:rsidRPr="009533AD" w:rsidRDefault="009533AD" w:rsidP="009533AD">
            <w:r w:rsidRPr="009533AD">
              <w:t> </w:t>
            </w:r>
          </w:p>
        </w:tc>
        <w:tc>
          <w:tcPr>
            <w:tcW w:w="3476" w:type="dxa"/>
            <w:shd w:val="clear" w:color="auto" w:fill="FCFCFC"/>
            <w:tcMar>
              <w:top w:w="0" w:type="dxa"/>
              <w:left w:w="108" w:type="dxa"/>
              <w:bottom w:w="0" w:type="dxa"/>
              <w:right w:w="108" w:type="dxa"/>
            </w:tcMar>
            <w:hideMark/>
          </w:tcPr>
          <w:p w14:paraId="57DB8E96" w14:textId="77777777" w:rsidR="009533AD" w:rsidRPr="009533AD" w:rsidRDefault="009533AD" w:rsidP="009533AD">
            <w:r w:rsidRPr="009533AD">
              <w:rPr>
                <w:b/>
                <w:bCs/>
              </w:rPr>
              <w:t> </w:t>
            </w:r>
          </w:p>
          <w:p w14:paraId="1CF9EFE1" w14:textId="77777777" w:rsidR="009533AD" w:rsidRPr="009533AD" w:rsidRDefault="009533AD" w:rsidP="009533AD">
            <w:r w:rsidRPr="009533AD">
              <w:rPr>
                <w:b/>
                <w:bCs/>
              </w:rPr>
              <w:t> </w:t>
            </w:r>
          </w:p>
          <w:p w14:paraId="3B7446FB" w14:textId="77777777" w:rsidR="009533AD" w:rsidRPr="009533AD" w:rsidRDefault="009533AD" w:rsidP="009533AD">
            <w:r w:rsidRPr="009533AD">
              <w:rPr>
                <w:b/>
                <w:bCs/>
              </w:rPr>
              <w:t>Олексій МІХЕД</w:t>
            </w:r>
          </w:p>
        </w:tc>
      </w:tr>
      <w:tr w:rsidR="009533AD" w:rsidRPr="009533AD" w14:paraId="54864B2F" w14:textId="77777777">
        <w:tc>
          <w:tcPr>
            <w:tcW w:w="3298" w:type="dxa"/>
            <w:shd w:val="clear" w:color="auto" w:fill="FCFCFC"/>
            <w:tcMar>
              <w:top w:w="0" w:type="dxa"/>
              <w:left w:w="108" w:type="dxa"/>
              <w:bottom w:w="0" w:type="dxa"/>
              <w:right w:w="108" w:type="dxa"/>
            </w:tcMar>
            <w:hideMark/>
          </w:tcPr>
          <w:p w14:paraId="3A3F6644" w14:textId="77777777" w:rsidR="009533AD" w:rsidRPr="009533AD" w:rsidRDefault="009533AD" w:rsidP="009533AD">
            <w:r w:rsidRPr="009533AD">
              <w:rPr>
                <w:b/>
                <w:bCs/>
              </w:rPr>
              <w:t> </w:t>
            </w:r>
          </w:p>
        </w:tc>
        <w:tc>
          <w:tcPr>
            <w:tcW w:w="3007" w:type="dxa"/>
            <w:shd w:val="clear" w:color="auto" w:fill="FCFCFC"/>
            <w:tcMar>
              <w:top w:w="0" w:type="dxa"/>
              <w:left w:w="108" w:type="dxa"/>
              <w:bottom w:w="0" w:type="dxa"/>
              <w:right w:w="108" w:type="dxa"/>
            </w:tcMar>
            <w:hideMark/>
          </w:tcPr>
          <w:p w14:paraId="2D43128D" w14:textId="77777777" w:rsidR="009533AD" w:rsidRPr="009533AD" w:rsidRDefault="009533AD" w:rsidP="009533AD">
            <w:r w:rsidRPr="009533AD">
              <w:t> </w:t>
            </w:r>
          </w:p>
        </w:tc>
        <w:tc>
          <w:tcPr>
            <w:tcW w:w="3476" w:type="dxa"/>
            <w:shd w:val="clear" w:color="auto" w:fill="FCFCFC"/>
            <w:tcMar>
              <w:top w:w="0" w:type="dxa"/>
              <w:left w:w="108" w:type="dxa"/>
              <w:bottom w:w="0" w:type="dxa"/>
              <w:right w:w="108" w:type="dxa"/>
            </w:tcMar>
            <w:hideMark/>
          </w:tcPr>
          <w:p w14:paraId="012B6885" w14:textId="77777777" w:rsidR="009533AD" w:rsidRPr="009533AD" w:rsidRDefault="009533AD" w:rsidP="009533AD">
            <w:r w:rsidRPr="009533AD">
              <w:rPr>
                <w:b/>
                <w:bCs/>
              </w:rPr>
              <w:t> </w:t>
            </w:r>
          </w:p>
          <w:p w14:paraId="795559C1" w14:textId="77777777" w:rsidR="009533AD" w:rsidRPr="009533AD" w:rsidRDefault="009533AD" w:rsidP="009533AD">
            <w:r w:rsidRPr="009533AD">
              <w:rPr>
                <w:b/>
                <w:bCs/>
              </w:rPr>
              <w:t> </w:t>
            </w:r>
          </w:p>
          <w:p w14:paraId="5A613E18" w14:textId="77777777" w:rsidR="009533AD" w:rsidRPr="009533AD" w:rsidRDefault="009533AD" w:rsidP="009533AD">
            <w:r w:rsidRPr="009533AD">
              <w:rPr>
                <w:b/>
                <w:bCs/>
              </w:rPr>
              <w:t>Євгенія МНИШЕНКО</w:t>
            </w:r>
          </w:p>
          <w:p w14:paraId="5F980332" w14:textId="77777777" w:rsidR="009533AD" w:rsidRPr="009533AD" w:rsidRDefault="009533AD" w:rsidP="009533AD">
            <w:r w:rsidRPr="009533AD">
              <w:rPr>
                <w:b/>
                <w:bCs/>
              </w:rPr>
              <w:t> </w:t>
            </w:r>
          </w:p>
          <w:p w14:paraId="65BF8541" w14:textId="77777777" w:rsidR="009533AD" w:rsidRPr="009533AD" w:rsidRDefault="009533AD" w:rsidP="009533AD">
            <w:r w:rsidRPr="009533AD">
              <w:rPr>
                <w:b/>
                <w:bCs/>
              </w:rPr>
              <w:t> </w:t>
            </w:r>
          </w:p>
          <w:p w14:paraId="7F68049F" w14:textId="77777777" w:rsidR="009533AD" w:rsidRPr="009533AD" w:rsidRDefault="009533AD" w:rsidP="009533AD">
            <w:r w:rsidRPr="009533AD">
              <w:rPr>
                <w:b/>
                <w:bCs/>
              </w:rPr>
              <w:t>Тетяна СТЕПАНОВА</w:t>
            </w:r>
          </w:p>
        </w:tc>
      </w:tr>
    </w:tbl>
    <w:p w14:paraId="3208D5E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3AD"/>
    <w:rsid w:val="00202DCF"/>
    <w:rsid w:val="0054580F"/>
    <w:rsid w:val="007B2E8C"/>
    <w:rsid w:val="009533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05F1"/>
  <w15:chartTrackingRefBased/>
  <w15:docId w15:val="{FBD90064-8F4E-4D72-9016-FA6770E2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533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533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533A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9533A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9533AD"/>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9533AD"/>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533AD"/>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533AD"/>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533AD"/>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33A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533A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533AD"/>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9533AD"/>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9533AD"/>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9533AD"/>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533AD"/>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533AD"/>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533AD"/>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533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533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33AD"/>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9533AD"/>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9533AD"/>
    <w:pPr>
      <w:spacing w:before="160"/>
      <w:jc w:val="center"/>
    </w:pPr>
    <w:rPr>
      <w:i/>
      <w:iCs/>
      <w:color w:val="404040" w:themeColor="text1" w:themeTint="BF"/>
    </w:rPr>
  </w:style>
  <w:style w:type="character" w:customStyle="1" w:styleId="a8">
    <w:name w:val="Цитата Знак"/>
    <w:basedOn w:val="a0"/>
    <w:link w:val="a7"/>
    <w:uiPriority w:val="29"/>
    <w:rsid w:val="009533AD"/>
    <w:rPr>
      <w:i/>
      <w:iCs/>
      <w:color w:val="404040" w:themeColor="text1" w:themeTint="BF"/>
    </w:rPr>
  </w:style>
  <w:style w:type="paragraph" w:styleId="a9">
    <w:name w:val="List Paragraph"/>
    <w:basedOn w:val="a"/>
    <w:uiPriority w:val="34"/>
    <w:qFormat/>
    <w:rsid w:val="009533AD"/>
    <w:pPr>
      <w:ind w:left="720"/>
      <w:contextualSpacing/>
    </w:pPr>
  </w:style>
  <w:style w:type="character" w:styleId="aa">
    <w:name w:val="Intense Emphasis"/>
    <w:basedOn w:val="a0"/>
    <w:uiPriority w:val="21"/>
    <w:qFormat/>
    <w:rsid w:val="009533AD"/>
    <w:rPr>
      <w:i/>
      <w:iCs/>
      <w:color w:val="0F4761" w:themeColor="accent1" w:themeShade="BF"/>
    </w:rPr>
  </w:style>
  <w:style w:type="paragraph" w:styleId="ab">
    <w:name w:val="Intense Quote"/>
    <w:basedOn w:val="a"/>
    <w:next w:val="a"/>
    <w:link w:val="ac"/>
    <w:uiPriority w:val="30"/>
    <w:qFormat/>
    <w:rsid w:val="009533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533AD"/>
    <w:rPr>
      <w:i/>
      <w:iCs/>
      <w:color w:val="0F4761" w:themeColor="accent1" w:themeShade="BF"/>
    </w:rPr>
  </w:style>
  <w:style w:type="character" w:styleId="ad">
    <w:name w:val="Intense Reference"/>
    <w:basedOn w:val="a0"/>
    <w:uiPriority w:val="32"/>
    <w:qFormat/>
    <w:rsid w:val="009533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4140</Words>
  <Characters>2360</Characters>
  <Application>Microsoft Office Word</Application>
  <DocSecurity>0</DocSecurity>
  <Lines>19</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2025-10-08T09:57:00Z</dcterms:created>
  <dcterms:modified xsi:type="dcterms:W3CDTF">2025-10-08T09:58:00Z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2025-10-08T09:58:47Z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ec4b46f1-9a7b-4465-aceb-9c032feb8795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